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74785" w14:textId="77777777" w:rsidR="004540C9" w:rsidRDefault="004540C9">
      <w:pPr>
        <w:jc w:val="center"/>
        <w:rPr>
          <w:b/>
          <w:bCs/>
        </w:rPr>
      </w:pPr>
    </w:p>
    <w:p w14:paraId="410FAD61" w14:textId="77777777" w:rsidR="004540C9" w:rsidRDefault="00DC4D8A">
      <w:pPr>
        <w:jc w:val="center"/>
        <w:rPr>
          <w:b/>
          <w:bCs/>
        </w:rPr>
      </w:pPr>
      <w:r>
        <w:rPr>
          <w:b/>
          <w:bCs/>
        </w:rPr>
        <w:t>OGÓLNOPOLSKI KONKURS PLASTYCZNY</w:t>
      </w:r>
    </w:p>
    <w:p w14:paraId="117B49F1" w14:textId="77777777" w:rsidR="004540C9" w:rsidRDefault="00DC4D8A">
      <w:pPr>
        <w:jc w:val="center"/>
        <w:rPr>
          <w:b/>
          <w:bCs/>
        </w:rPr>
      </w:pPr>
      <w:r>
        <w:rPr>
          <w:b/>
          <w:bCs/>
        </w:rPr>
        <w:t>„PIĘKNO POLSKICH LASÓW”</w:t>
      </w:r>
    </w:p>
    <w:p w14:paraId="41D06503" w14:textId="77777777" w:rsidR="004540C9" w:rsidRDefault="004540C9">
      <w:pPr>
        <w:jc w:val="center"/>
      </w:pPr>
    </w:p>
    <w:p w14:paraId="72C00259" w14:textId="77777777" w:rsidR="004540C9" w:rsidRDefault="004540C9">
      <w:pPr>
        <w:jc w:val="center"/>
      </w:pPr>
    </w:p>
    <w:p w14:paraId="4B26FD81" w14:textId="77777777" w:rsidR="004540C9" w:rsidRDefault="004540C9">
      <w:pPr>
        <w:jc w:val="center"/>
      </w:pPr>
    </w:p>
    <w:p w14:paraId="31D80A5E" w14:textId="77777777" w:rsidR="004540C9" w:rsidRDefault="00DC4D8A">
      <w:r>
        <w:t>ORGANIZATOR:</w:t>
      </w:r>
    </w:p>
    <w:p w14:paraId="48127D15" w14:textId="77777777" w:rsidR="004540C9" w:rsidRDefault="00DC4D8A">
      <w:r>
        <w:t>Powiatowy Młodzieżowy Dom Kultury w Będzinie</w:t>
      </w:r>
    </w:p>
    <w:p w14:paraId="08556CAB" w14:textId="77777777" w:rsidR="004540C9" w:rsidRDefault="004540C9"/>
    <w:p w14:paraId="50368E06" w14:textId="77777777" w:rsidR="004540C9" w:rsidRDefault="00DC4D8A">
      <w:r>
        <w:t>REGULAMIN KONKURSU PLASTYCZNEGO</w:t>
      </w:r>
    </w:p>
    <w:p w14:paraId="57F354F8" w14:textId="77777777" w:rsidR="004540C9" w:rsidRDefault="004540C9"/>
    <w:p w14:paraId="2D0F914D" w14:textId="77777777" w:rsidR="004540C9" w:rsidRDefault="00DC4D8A">
      <w:pPr>
        <w:jc w:val="both"/>
      </w:pPr>
      <w:r>
        <w:t>Cele konkursu: zwrócenie uwagi na piękno i bogactwo przyrody leśnej w kontekście ochrony środowiska naturalnego, kształtowanie wśród uczestników konkursu postaw proekologicznych, wzbudzanie uczuć patriotycznych poprzez odkrywanie i poznawanie pięknych kraj</w:t>
      </w:r>
      <w:r>
        <w:t xml:space="preserve">obrazów leśnych naszego kraju, rozwijanie wrażliwości artystycznej, prezentacja możliwości twórczych dzieci </w:t>
      </w:r>
      <w:r>
        <w:br/>
        <w:t>i młodzieży.</w:t>
      </w:r>
    </w:p>
    <w:p w14:paraId="4945FD55" w14:textId="77777777" w:rsidR="004540C9" w:rsidRDefault="004540C9"/>
    <w:p w14:paraId="1D146EDD" w14:textId="77777777" w:rsidR="004540C9" w:rsidRDefault="00DC4D8A">
      <w:pPr>
        <w:jc w:val="both"/>
      </w:pPr>
      <w:r>
        <w:rPr>
          <w:b/>
          <w:bCs/>
        </w:rPr>
        <w:t>1</w:t>
      </w:r>
      <w:r>
        <w:t>. Konkurs ma charakter otwarty i mogą w nim uczestniczyć uczniowie szkół jak również osoby indywidualne i zrzeszone w ogniskach twór</w:t>
      </w:r>
      <w:r>
        <w:t>czych (domy kultury, świetlice środowiskowe itp.)</w:t>
      </w:r>
    </w:p>
    <w:p w14:paraId="33EDC49D" w14:textId="77777777" w:rsidR="004540C9" w:rsidRDefault="00DC4D8A">
      <w:pPr>
        <w:jc w:val="both"/>
      </w:pPr>
      <w:r>
        <w:rPr>
          <w:b/>
          <w:bCs/>
        </w:rPr>
        <w:t xml:space="preserve">2. </w:t>
      </w:r>
      <w:r>
        <w:t>Uczestnicy wykonują pracę ilustrującą leśny pejzaż o dowolnej porze roku, w dowolnym ujęciu (zawężonym lub panoramicznym). W kompozycji malarskiej oprócz różnorodności drzew i roślin można uwzględnić pos</w:t>
      </w:r>
      <w:r>
        <w:t xml:space="preserve">taci zwierząt, jak również zbiorniki wodne czy pojedyncze małe obiekty architektoniczne typu stara chata, most </w:t>
      </w:r>
      <w:proofErr w:type="spellStart"/>
      <w:r>
        <w:t>itp</w:t>
      </w:r>
      <w:proofErr w:type="spellEnd"/>
      <w:r>
        <w:t xml:space="preserve">). </w:t>
      </w:r>
    </w:p>
    <w:p w14:paraId="439C9AF2" w14:textId="77777777" w:rsidR="004540C9" w:rsidRDefault="00DC4D8A">
      <w:pPr>
        <w:jc w:val="both"/>
      </w:pPr>
      <w:r>
        <w:rPr>
          <w:b/>
          <w:bCs/>
        </w:rPr>
        <w:t>3</w:t>
      </w:r>
      <w:r>
        <w:t>. Technika wykonania prac: dowolne techniki malarskie i rysunkowe</w:t>
      </w:r>
    </w:p>
    <w:p w14:paraId="69F0FC92" w14:textId="77777777" w:rsidR="004540C9" w:rsidRDefault="00DC4D8A">
      <w:pPr>
        <w:jc w:val="both"/>
      </w:pPr>
      <w:r>
        <w:rPr>
          <w:b/>
          <w:bCs/>
        </w:rPr>
        <w:t xml:space="preserve">4. </w:t>
      </w:r>
      <w:r>
        <w:t>Format prac: maksymalnie 50cm x 70cm</w:t>
      </w:r>
    </w:p>
    <w:p w14:paraId="5D1651E4" w14:textId="77777777" w:rsidR="004540C9" w:rsidRDefault="00DC4D8A">
      <w:pPr>
        <w:jc w:val="both"/>
      </w:pPr>
      <w:r>
        <w:rPr>
          <w:b/>
          <w:bCs/>
        </w:rPr>
        <w:t xml:space="preserve">5. </w:t>
      </w:r>
      <w:r>
        <w:t>Prace należy dostarczyć najp</w:t>
      </w:r>
      <w:r>
        <w:t xml:space="preserve">óźniej do </w:t>
      </w:r>
      <w:r>
        <w:rPr>
          <w:b/>
          <w:bCs/>
        </w:rPr>
        <w:t>17 czerwca 2022 r.</w:t>
      </w:r>
      <w:r>
        <w:t xml:space="preserve"> na adres:</w:t>
      </w:r>
    </w:p>
    <w:p w14:paraId="3C508466" w14:textId="77777777" w:rsidR="004540C9" w:rsidRDefault="00DC4D8A">
      <w:pPr>
        <w:jc w:val="both"/>
        <w:rPr>
          <w:u w:val="single"/>
        </w:rPr>
      </w:pPr>
      <w:r>
        <w:rPr>
          <w:u w:val="single"/>
        </w:rPr>
        <w:t>Powiatowy Młodzieżowy Dom Kultury</w:t>
      </w:r>
    </w:p>
    <w:p w14:paraId="77F41E75" w14:textId="77777777" w:rsidR="004540C9" w:rsidRDefault="00DC4D8A">
      <w:pPr>
        <w:jc w:val="both"/>
        <w:rPr>
          <w:u w:val="single"/>
        </w:rPr>
      </w:pPr>
      <w:r>
        <w:rPr>
          <w:u w:val="single"/>
        </w:rPr>
        <w:t>ul. Powstańców Śląskich 1</w:t>
      </w:r>
    </w:p>
    <w:p w14:paraId="6B4173CD" w14:textId="77777777" w:rsidR="004540C9" w:rsidRDefault="00DC4D8A">
      <w:pPr>
        <w:jc w:val="both"/>
        <w:rPr>
          <w:u w:val="single"/>
        </w:rPr>
      </w:pPr>
      <w:r>
        <w:rPr>
          <w:u w:val="single"/>
        </w:rPr>
        <w:t>42-500 Będzin</w:t>
      </w:r>
    </w:p>
    <w:p w14:paraId="49045EB5" w14:textId="77777777" w:rsidR="004540C9" w:rsidRDefault="00DC4D8A">
      <w:pPr>
        <w:jc w:val="both"/>
      </w:pPr>
      <w:r>
        <w:rPr>
          <w:b/>
          <w:bCs/>
        </w:rPr>
        <w:t xml:space="preserve">6. </w:t>
      </w:r>
      <w:r>
        <w:t>P</w:t>
      </w:r>
      <w:r>
        <w:t>race konkursowe powinny być opisane na odwrocie według wzoru: imię i nazwisko autora, wiek autora, placówka i jej adres, telefon, adres e-m</w:t>
      </w:r>
      <w:r>
        <w:t>ail, imię i nazwisko opiekuna artystycznego.</w:t>
      </w:r>
    </w:p>
    <w:p w14:paraId="47B21A7F" w14:textId="77777777" w:rsidR="004540C9" w:rsidRDefault="00DC4D8A">
      <w:pPr>
        <w:jc w:val="both"/>
      </w:pPr>
      <w:r>
        <w:t>W przypadku uczestników indywidualnych należy wpisać adres zamieszkania i nr telefonu / adres e-mail.</w:t>
      </w:r>
    </w:p>
    <w:p w14:paraId="16AF64B0" w14:textId="77777777" w:rsidR="004540C9" w:rsidRDefault="00DC4D8A">
      <w:pPr>
        <w:jc w:val="both"/>
      </w:pPr>
      <w:r>
        <w:rPr>
          <w:b/>
          <w:bCs/>
        </w:rPr>
        <w:t xml:space="preserve">7. </w:t>
      </w:r>
      <w:r>
        <w:t>Wszystkie prace przesłane na konkurs przechodzą na własność organizatora.</w:t>
      </w:r>
    </w:p>
    <w:p w14:paraId="61B672A7" w14:textId="77777777" w:rsidR="004540C9" w:rsidRDefault="00DC4D8A">
      <w:pPr>
        <w:jc w:val="both"/>
      </w:pPr>
      <w:r>
        <w:rPr>
          <w:b/>
          <w:bCs/>
        </w:rPr>
        <w:t>8</w:t>
      </w:r>
      <w:r>
        <w:t>. Organizator zastrzega sobie p</w:t>
      </w:r>
      <w:r>
        <w:t>rawo do bezpłatnego wykorzystywania oraz przetwarzania prac na potrzeby konkursu np. w formie wystaw, publikacji i prezentacji medialnych.</w:t>
      </w:r>
    </w:p>
    <w:p w14:paraId="2F594BC8" w14:textId="77777777" w:rsidR="004540C9" w:rsidRDefault="00DC4D8A">
      <w:pPr>
        <w:jc w:val="both"/>
      </w:pPr>
      <w:r>
        <w:rPr>
          <w:b/>
          <w:bCs/>
        </w:rPr>
        <w:t xml:space="preserve">9. </w:t>
      </w:r>
      <w:r>
        <w:t>Zgłoszenie prac na konkurs uważane będzie za akceptację wszystkich warunków regulaminu oraz wyrażenie zgody na pub</w:t>
      </w:r>
      <w:r>
        <w:t>likowanie danych osobowych zgodnie z Ustawą o ochronie danych.</w:t>
      </w:r>
    </w:p>
    <w:p w14:paraId="0FBD0CB4" w14:textId="77777777" w:rsidR="004540C9" w:rsidRDefault="00DC4D8A">
      <w:pPr>
        <w:jc w:val="both"/>
      </w:pPr>
      <w:r>
        <w:rPr>
          <w:b/>
          <w:bCs/>
        </w:rPr>
        <w:t xml:space="preserve">10. </w:t>
      </w:r>
      <w:r>
        <w:t xml:space="preserve">Oceny prac dokona jury powołane przez organizatora przyznając </w:t>
      </w:r>
      <w:r>
        <w:t>trzy pierwsze miejsca w każdej kategorii wiekowej</w:t>
      </w:r>
      <w:r>
        <w:t xml:space="preserve"> oraz wyróżnienia.</w:t>
      </w:r>
    </w:p>
    <w:p w14:paraId="629D0F15" w14:textId="77777777" w:rsidR="004540C9" w:rsidRDefault="00DC4D8A">
      <w:pPr>
        <w:jc w:val="both"/>
      </w:pPr>
      <w:r>
        <w:rPr>
          <w:b/>
          <w:bCs/>
        </w:rPr>
        <w:t xml:space="preserve">11. </w:t>
      </w:r>
      <w:r>
        <w:t>Uczestnicy konkursu są podzieleni na następujące katego</w:t>
      </w:r>
      <w:r>
        <w:t>rie wiekowe:</w:t>
      </w:r>
    </w:p>
    <w:p w14:paraId="3E589396" w14:textId="77777777" w:rsidR="004540C9" w:rsidRDefault="00DC4D8A">
      <w:pPr>
        <w:jc w:val="both"/>
      </w:pPr>
      <w:r>
        <w:t>I kat.: 7-10 lat</w:t>
      </w:r>
    </w:p>
    <w:p w14:paraId="6722BE1A" w14:textId="77777777" w:rsidR="004540C9" w:rsidRDefault="00DC4D8A">
      <w:pPr>
        <w:jc w:val="both"/>
      </w:pPr>
      <w:r>
        <w:t>II kat.: 11-14 lat</w:t>
      </w:r>
    </w:p>
    <w:p w14:paraId="3AE3D8C4" w14:textId="77777777" w:rsidR="004540C9" w:rsidRDefault="00DC4D8A">
      <w:pPr>
        <w:jc w:val="both"/>
      </w:pPr>
      <w:r>
        <w:t>III kat.: 15-18 lat</w:t>
      </w:r>
    </w:p>
    <w:p w14:paraId="51FFB191" w14:textId="1B65A468" w:rsidR="004540C9" w:rsidRDefault="00DC4D8A">
      <w:pPr>
        <w:jc w:val="both"/>
      </w:pPr>
      <w:r>
        <w:rPr>
          <w:b/>
          <w:bCs/>
        </w:rPr>
        <w:t xml:space="preserve">12. </w:t>
      </w:r>
      <w:r>
        <w:t>O terminie podsumowania konkursu laureaci zostaną powiadomieni te</w:t>
      </w:r>
      <w:r w:rsidR="007744F4">
        <w:t>lefonicznie</w:t>
      </w:r>
      <w:r>
        <w:t>.</w:t>
      </w:r>
    </w:p>
    <w:p w14:paraId="2560E726" w14:textId="5B033671" w:rsidR="00954EE3" w:rsidRDefault="00954EE3">
      <w:pPr>
        <w:jc w:val="both"/>
      </w:pPr>
      <w:r>
        <w:t>( przewidywane rzeczowe nagrody)</w:t>
      </w:r>
    </w:p>
    <w:p w14:paraId="594BE3C3" w14:textId="77777777" w:rsidR="004540C9" w:rsidRDefault="00DC4D8A">
      <w:pPr>
        <w:jc w:val="both"/>
      </w:pPr>
      <w:r>
        <w:rPr>
          <w:b/>
          <w:bCs/>
        </w:rPr>
        <w:t>13.</w:t>
      </w:r>
      <w:r>
        <w:t xml:space="preserve"> Udział w konkursie jest bezpłatny.</w:t>
      </w:r>
    </w:p>
    <w:p w14:paraId="4F6D92BF" w14:textId="77777777" w:rsidR="004540C9" w:rsidRDefault="00DC4D8A">
      <w:pPr>
        <w:jc w:val="both"/>
      </w:pPr>
      <w:r>
        <w:rPr>
          <w:b/>
          <w:bCs/>
        </w:rPr>
        <w:t>14.</w:t>
      </w:r>
      <w:r>
        <w:t xml:space="preserve"> Organizator konkursu nie zwraca kosztów podróży.</w:t>
      </w:r>
    </w:p>
    <w:p w14:paraId="39A37A3C" w14:textId="77777777" w:rsidR="004540C9" w:rsidRDefault="00DC4D8A">
      <w:pPr>
        <w:jc w:val="both"/>
      </w:pPr>
      <w:r>
        <w:rPr>
          <w:b/>
          <w:bCs/>
        </w:rPr>
        <w:t xml:space="preserve">15. </w:t>
      </w:r>
      <w:r>
        <w:t>Załącznik - Z</w:t>
      </w:r>
      <w:r>
        <w:t>goda na wykorzystywanie wizerunku oraz publikacji danych osobowych</w:t>
      </w:r>
    </w:p>
    <w:p w14:paraId="4F952943" w14:textId="77777777" w:rsidR="004540C9" w:rsidRDefault="004540C9"/>
    <w:p w14:paraId="285CC489" w14:textId="77777777" w:rsidR="004540C9" w:rsidRDefault="004540C9"/>
    <w:p w14:paraId="09EC8368" w14:textId="77777777" w:rsidR="004540C9" w:rsidRDefault="004540C9"/>
    <w:p w14:paraId="5179D2C5" w14:textId="77777777" w:rsidR="004540C9" w:rsidRDefault="004540C9"/>
    <w:p w14:paraId="4997ACED" w14:textId="77777777" w:rsidR="004540C9" w:rsidRDefault="00DC4D8A">
      <w:pPr>
        <w:spacing w:after="74" w:line="247" w:lineRule="auto"/>
        <w:ind w:left="37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Zgoda na wykorzystanie wizerunku oraz publikację danych osobowych </w:t>
      </w:r>
    </w:p>
    <w:p w14:paraId="5AD1E660" w14:textId="77777777" w:rsidR="004540C9" w:rsidRDefault="004540C9">
      <w:pPr>
        <w:spacing w:after="74" w:line="247" w:lineRule="auto"/>
        <w:ind w:left="370" w:hanging="10"/>
        <w:jc w:val="center"/>
      </w:pPr>
    </w:p>
    <w:p w14:paraId="417FC864" w14:textId="77777777" w:rsidR="004540C9" w:rsidRDefault="00DC4D8A">
      <w:pPr>
        <w:numPr>
          <w:ilvl w:val="0"/>
          <w:numId w:val="11"/>
        </w:numPr>
        <w:spacing w:after="52" w:line="264" w:lineRule="auto"/>
        <w:ind w:hanging="10"/>
        <w:jc w:val="both"/>
      </w:pPr>
      <w:r>
        <w:rPr>
          <w:rFonts w:ascii="Times New Roman" w:eastAsia="Times New Roman" w:hAnsi="Times New Roman" w:cs="Times New Roman"/>
        </w:rPr>
        <w:t xml:space="preserve">Wyrażam zgodę na nieodpłatne wykorzystanie wizerunku uczestnika i jego danych osobowych na potrzeby konkursu oraz w celach promocyjnych (np. na stronie internetowej i na </w:t>
      </w:r>
      <w:proofErr w:type="spellStart"/>
      <w:r>
        <w:rPr>
          <w:rFonts w:ascii="Times New Roman" w:eastAsia="Times New Roman" w:hAnsi="Times New Roman" w:cs="Times New Roman"/>
        </w:rPr>
        <w:t>facebook’u</w:t>
      </w:r>
      <w:proofErr w:type="spellEnd"/>
      <w:r>
        <w:rPr>
          <w:rFonts w:ascii="Times New Roman" w:eastAsia="Times New Roman" w:hAnsi="Times New Roman" w:cs="Times New Roman"/>
        </w:rPr>
        <w:t xml:space="preserve"> PMDK). </w:t>
      </w:r>
    </w:p>
    <w:p w14:paraId="5E378429" w14:textId="77777777" w:rsidR="004540C9" w:rsidRDefault="00DC4D8A">
      <w:pPr>
        <w:spacing w:after="19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12D5FEF3" w14:textId="77777777" w:rsidR="004540C9" w:rsidRDefault="00DC4D8A">
      <w:pPr>
        <w:ind w:left="36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………………………………………………….. </w:t>
      </w:r>
    </w:p>
    <w:p w14:paraId="36A272E4" w14:textId="77777777" w:rsidR="004540C9" w:rsidRDefault="00DC4D8A">
      <w:pPr>
        <w:ind w:left="360"/>
      </w:pP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p</w:t>
      </w:r>
      <w:r>
        <w:rPr>
          <w:rFonts w:ascii="Times New Roman" w:eastAsia="Times New Roman" w:hAnsi="Times New Roman" w:cs="Times New Roman"/>
          <w:sz w:val="16"/>
        </w:rPr>
        <w:t>odpis rodzica/opiekuna/pełnoletniego uczestnika</w:t>
      </w:r>
      <w:r>
        <w:rPr>
          <w:rFonts w:ascii="Times New Roman" w:eastAsia="Times New Roman" w:hAnsi="Times New Roman" w:cs="Times New Roman"/>
        </w:rPr>
        <w:t xml:space="preserve"> </w:t>
      </w:r>
    </w:p>
    <w:p w14:paraId="111E5AAA" w14:textId="77777777" w:rsidR="004540C9" w:rsidRDefault="00DC4D8A">
      <w:pPr>
        <w:spacing w:after="64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5488EA52" w14:textId="77777777" w:rsidR="004540C9" w:rsidRDefault="00DC4D8A">
      <w:pPr>
        <w:spacing w:after="15" w:line="264" w:lineRule="auto"/>
        <w:ind w:left="360"/>
        <w:jc w:val="both"/>
      </w:pP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i/>
        </w:rPr>
        <w:t xml:space="preserve">godnie z </w:t>
      </w:r>
      <w:r>
        <w:rPr>
          <w:rFonts w:ascii="Times New Roman" w:eastAsia="Times New Roman" w:hAnsi="Times New Roman" w:cs="Times New Roman"/>
          <w:i/>
          <w:color w:val="000000"/>
        </w:rPr>
        <w:t xml:space="preserve">Ustawą z dnia  10 maja 2018 r.  o ochronie danych osobowych  (Dz. U. z 2018 poz. </w:t>
      </w:r>
      <w:r>
        <w:rPr>
          <w:rFonts w:ascii="Times New Roman" w:eastAsia="Times New Roman" w:hAnsi="Times New Roman" w:cs="Times New Roman"/>
          <w:i/>
          <w:color w:val="000000"/>
        </w:rPr>
        <w:t>1000)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oraz  Rozporządzeniem Parlamentu Europejskiego </w:t>
      </w:r>
      <w:r>
        <w:rPr>
          <w:rFonts w:ascii="Times New Roman" w:eastAsia="Times New Roman" w:hAnsi="Times New Roman" w:cs="Times New Roman"/>
          <w:i/>
        </w:rPr>
        <w:t xml:space="preserve">i Rady (UE) 2016/679 z dnia 27 kwietnia 2016 r. w sprawie ochrony osób fizycznych w związku z przetwarzaniem danych osobowych  i w sprawie swobodnego przepływu takich danych oraz uchylenia dyrektywy 95/46/WE. Informuję, że:  </w:t>
      </w:r>
    </w:p>
    <w:p w14:paraId="23923F55" w14:textId="77777777" w:rsidR="004540C9" w:rsidRDefault="00DC4D8A">
      <w:pPr>
        <w:numPr>
          <w:ilvl w:val="1"/>
          <w:numId w:val="12"/>
        </w:numPr>
        <w:spacing w:after="15" w:line="264" w:lineRule="auto"/>
        <w:ind w:hanging="365"/>
        <w:jc w:val="both"/>
      </w:pPr>
      <w:r>
        <w:rPr>
          <w:rFonts w:ascii="Times New Roman" w:eastAsia="Times New Roman" w:hAnsi="Times New Roman" w:cs="Times New Roman"/>
          <w:i/>
        </w:rPr>
        <w:t xml:space="preserve">Administratorem Pani/Pana i dziecka danych osobowych jest Powiatowy Młodzieżowy Dom Kultury  przy ul. Powstańców Śląskich 1 w Będzinie </w:t>
      </w:r>
      <w:r>
        <w:rPr>
          <w:rFonts w:ascii="Times New Roman" w:eastAsia="Times New Roman" w:hAnsi="Times New Roman" w:cs="Times New Roman"/>
        </w:rPr>
        <w:t xml:space="preserve"> </w:t>
      </w:r>
    </w:p>
    <w:p w14:paraId="3C9456CD" w14:textId="77777777" w:rsidR="004540C9" w:rsidRDefault="00DC4D8A">
      <w:pPr>
        <w:numPr>
          <w:ilvl w:val="1"/>
          <w:numId w:val="13"/>
        </w:numPr>
        <w:spacing w:after="15" w:line="264" w:lineRule="auto"/>
        <w:ind w:hanging="365"/>
        <w:jc w:val="both"/>
      </w:pPr>
      <w:r>
        <w:rPr>
          <w:rFonts w:ascii="Times New Roman" w:eastAsia="Times New Roman" w:hAnsi="Times New Roman" w:cs="Times New Roman"/>
          <w:i/>
        </w:rPr>
        <w:t xml:space="preserve">Dane osobowe Pani /Pana i dziecka przetwarzane będą wyłącznie w celach związanych  z konkursem i nie będą udostępniane </w:t>
      </w:r>
      <w:r>
        <w:rPr>
          <w:rFonts w:ascii="Times New Roman" w:eastAsia="Times New Roman" w:hAnsi="Times New Roman" w:cs="Times New Roman"/>
          <w:i/>
        </w:rPr>
        <w:t>innym odbiorcom chyba, że udostępnienie danych będzie wynikać z innych przepisów prawa. Podstawą prawną jest zgoda,</w:t>
      </w:r>
      <w:r>
        <w:rPr>
          <w:rFonts w:ascii="Times New Roman" w:eastAsia="Times New Roman" w:hAnsi="Times New Roman" w:cs="Times New Roman"/>
        </w:rPr>
        <w:t xml:space="preserve"> </w:t>
      </w:r>
    </w:p>
    <w:p w14:paraId="21D2D5C9" w14:textId="77777777" w:rsidR="004540C9" w:rsidRDefault="00DC4D8A">
      <w:pPr>
        <w:numPr>
          <w:ilvl w:val="1"/>
          <w:numId w:val="14"/>
        </w:numPr>
        <w:spacing w:after="15" w:line="264" w:lineRule="auto"/>
        <w:ind w:hanging="365"/>
        <w:jc w:val="both"/>
      </w:pPr>
      <w:r>
        <w:rPr>
          <w:rFonts w:ascii="Times New Roman" w:eastAsia="Times New Roman" w:hAnsi="Times New Roman" w:cs="Times New Roman"/>
          <w:i/>
        </w:rPr>
        <w:t>Posiada Pan/Pani prawo do żądanie dostępu do danych osobowych oraz poprawianie danych osobowych. Ponadto przysługuje Pani/Panu prawo usunię</w:t>
      </w:r>
      <w:r>
        <w:rPr>
          <w:rFonts w:ascii="Times New Roman" w:eastAsia="Times New Roman" w:hAnsi="Times New Roman" w:cs="Times New Roman"/>
          <w:i/>
        </w:rPr>
        <w:t xml:space="preserve">cia lub ograniczenia przetwarzania, prawo do wniesienia sprzeciwu wobec przetwarzania, a także prawo </w:t>
      </w:r>
      <w:r>
        <w:rPr>
          <w:rFonts w:ascii="Times New Roman" w:eastAsia="Times New Roman" w:hAnsi="Times New Roman" w:cs="Times New Roman"/>
          <w:i/>
        </w:rPr>
        <w:br/>
        <w:t xml:space="preserve">do przenoszenia danych. Niemniej jednak odwołanie zgody jest jednoznaczne z brakiem możliwości brania udziału w rekrutacji i tym samym przyjęciem dziecka </w:t>
      </w:r>
      <w:r>
        <w:rPr>
          <w:rFonts w:ascii="Times New Roman" w:eastAsia="Times New Roman" w:hAnsi="Times New Roman" w:cs="Times New Roman"/>
          <w:i/>
        </w:rPr>
        <w:t xml:space="preserve">do placówki, </w:t>
      </w:r>
    </w:p>
    <w:p w14:paraId="3060354B" w14:textId="77777777" w:rsidR="004540C9" w:rsidRDefault="00DC4D8A">
      <w:pPr>
        <w:numPr>
          <w:ilvl w:val="1"/>
          <w:numId w:val="15"/>
        </w:numPr>
        <w:spacing w:after="15" w:line="264" w:lineRule="auto"/>
        <w:ind w:hanging="365"/>
        <w:jc w:val="both"/>
      </w:pPr>
      <w:r>
        <w:rPr>
          <w:rFonts w:ascii="Times New Roman" w:eastAsia="Times New Roman" w:hAnsi="Times New Roman" w:cs="Times New Roman"/>
          <w:i/>
        </w:rPr>
        <w:t xml:space="preserve">Podanie danych osobowych PMDK w Będzinie  jest dobrowolne, </w:t>
      </w:r>
    </w:p>
    <w:p w14:paraId="75E95DB4" w14:textId="77777777" w:rsidR="004540C9" w:rsidRDefault="00DC4D8A">
      <w:pPr>
        <w:numPr>
          <w:ilvl w:val="1"/>
          <w:numId w:val="16"/>
        </w:numPr>
        <w:spacing w:after="15" w:line="264" w:lineRule="auto"/>
        <w:ind w:hanging="365"/>
        <w:jc w:val="both"/>
      </w:pPr>
      <w:r>
        <w:rPr>
          <w:rFonts w:ascii="Times New Roman" w:eastAsia="Times New Roman" w:hAnsi="Times New Roman" w:cs="Times New Roman"/>
          <w:i/>
        </w:rPr>
        <w:t xml:space="preserve">Dostęp do danych osobowych będzie przysługiwała wyłącznie organizatorom konkursu,  </w:t>
      </w:r>
    </w:p>
    <w:p w14:paraId="14BCABF8" w14:textId="77777777" w:rsidR="004540C9" w:rsidRDefault="00DC4D8A">
      <w:pPr>
        <w:numPr>
          <w:ilvl w:val="1"/>
          <w:numId w:val="17"/>
        </w:numPr>
        <w:spacing w:after="15" w:line="264" w:lineRule="auto"/>
        <w:ind w:hanging="365"/>
        <w:jc w:val="both"/>
      </w:pPr>
      <w:r>
        <w:rPr>
          <w:rFonts w:ascii="Times New Roman" w:eastAsia="Times New Roman" w:hAnsi="Times New Roman" w:cs="Times New Roman"/>
          <w:i/>
        </w:rPr>
        <w:t xml:space="preserve">Zgoda wyrażona jest do czasu jej odwołania. </w:t>
      </w:r>
    </w:p>
    <w:p w14:paraId="251DFA06" w14:textId="77777777" w:rsidR="004540C9" w:rsidRDefault="00DC4D8A">
      <w:pPr>
        <w:numPr>
          <w:ilvl w:val="1"/>
          <w:numId w:val="18"/>
        </w:numPr>
        <w:spacing w:after="15" w:line="264" w:lineRule="auto"/>
        <w:ind w:hanging="365"/>
        <w:jc w:val="both"/>
      </w:pPr>
      <w:r>
        <w:rPr>
          <w:rFonts w:ascii="Times New Roman" w:eastAsia="Times New Roman" w:hAnsi="Times New Roman" w:cs="Times New Roman"/>
          <w:i/>
        </w:rPr>
        <w:t xml:space="preserve">Przysługuje Pani/Panu możliwość skargi do </w:t>
      </w:r>
      <w:r>
        <w:rPr>
          <w:rFonts w:ascii="Times New Roman" w:eastAsia="Times New Roman" w:hAnsi="Times New Roman" w:cs="Times New Roman"/>
          <w:i/>
        </w:rPr>
        <w:t>organu nadzorczego Prezesa Urzędu Ochrony Danych Osobowych.</w:t>
      </w:r>
    </w:p>
    <w:p w14:paraId="0A0D831D" w14:textId="77777777" w:rsidR="004540C9" w:rsidRDefault="00DC4D8A">
      <w:pPr>
        <w:numPr>
          <w:ilvl w:val="1"/>
          <w:numId w:val="19"/>
        </w:numPr>
        <w:spacing w:after="15" w:line="264" w:lineRule="auto"/>
        <w:ind w:hanging="365"/>
        <w:jc w:val="both"/>
      </w:pPr>
      <w:r>
        <w:rPr>
          <w:rFonts w:ascii="Times New Roman" w:eastAsia="Times New Roman" w:hAnsi="Times New Roman" w:cs="Times New Roman"/>
          <w:i/>
        </w:rPr>
        <w:t xml:space="preserve">Inspektorem ds. Ochrony Danych (osobą odpowiedzialną za prawidłowość przetwarzanie danych) jest </w:t>
      </w:r>
      <w:r>
        <w:rPr>
          <w:rFonts w:ascii="Times New Roman" w:eastAsia="Times New Roman" w:hAnsi="Times New Roman" w:cs="Times New Roman"/>
        </w:rPr>
        <w:t xml:space="preserve"> Robert Karlik, e-mail </w:t>
      </w:r>
      <w:r>
        <w:rPr>
          <w:rFonts w:ascii="Times New Roman" w:eastAsia="Times New Roman" w:hAnsi="Times New Roman" w:cs="Times New Roman"/>
          <w:i/>
        </w:rPr>
        <w:t>robert.karlik@onet.eu</w:t>
      </w:r>
      <w:r>
        <w:rPr>
          <w:rFonts w:ascii="Times New Roman" w:eastAsia="Times New Roman" w:hAnsi="Times New Roman" w:cs="Times New Roman"/>
        </w:rPr>
        <w:t xml:space="preserve"> </w:t>
      </w:r>
    </w:p>
    <w:p w14:paraId="436B9539" w14:textId="77777777" w:rsidR="004540C9" w:rsidRDefault="00DC4D8A">
      <w:pPr>
        <w:ind w:left="108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11489390" w14:textId="77777777" w:rsidR="004540C9" w:rsidRDefault="00DC4D8A">
      <w:pPr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2851A559" w14:textId="77777777" w:rsidR="004540C9" w:rsidRDefault="00DC4D8A">
      <w:pPr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5F411D59" w14:textId="77777777" w:rsidR="004540C9" w:rsidRDefault="00DC4D8A">
      <w:pPr>
        <w:spacing w:after="8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600FCD40" w14:textId="77777777" w:rsidR="004540C9" w:rsidRDefault="00DC4D8A">
      <w:pPr>
        <w:tabs>
          <w:tab w:val="center" w:pos="1590"/>
          <w:tab w:val="center" w:pos="4860"/>
          <w:tab w:val="center" w:pos="6816"/>
        </w:tabs>
        <w:spacing w:after="4" w:line="264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…………………………. </w:t>
      </w: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……………………………………………..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941FBFF" w14:textId="77777777" w:rsidR="004540C9" w:rsidRDefault="00DC4D8A">
      <w:pPr>
        <w:tabs>
          <w:tab w:val="center" w:pos="1001"/>
          <w:tab w:val="center" w:pos="2484"/>
          <w:tab w:val="center" w:pos="3192"/>
          <w:tab w:val="center" w:pos="3900"/>
          <w:tab w:val="center" w:pos="6842"/>
        </w:tabs>
      </w:pPr>
      <w:r>
        <w:tab/>
        <w:t xml:space="preserve">                </w:t>
      </w:r>
      <w:r>
        <w:rPr>
          <w:rFonts w:ascii="Times New Roman" w:eastAsia="Times New Roman" w:hAnsi="Times New Roman" w:cs="Times New Roman"/>
          <w:sz w:val="16"/>
        </w:rPr>
        <w:t xml:space="preserve">(miejscowość, data) 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                         C</w:t>
      </w:r>
      <w:r>
        <w:rPr>
          <w:rFonts w:ascii="Times New Roman" w:eastAsia="Times New Roman" w:hAnsi="Times New Roman" w:cs="Times New Roman"/>
          <w:sz w:val="16"/>
        </w:rPr>
        <w:t>zytelny p</w:t>
      </w:r>
      <w:r>
        <w:rPr>
          <w:rFonts w:ascii="Times New Roman" w:eastAsia="Times New Roman" w:hAnsi="Times New Roman" w:cs="Times New Roman"/>
          <w:sz w:val="16"/>
        </w:rPr>
        <w:t xml:space="preserve">odpis rodzica/opiekuna/pełnoletniego uczestnika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36D471E" w14:textId="77777777" w:rsidR="004540C9" w:rsidRDefault="00DC4D8A">
      <w:pPr>
        <w:spacing w:after="19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224E2FCE" w14:textId="77777777" w:rsidR="004540C9" w:rsidRDefault="00DC4D8A">
      <w:pPr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4540C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0EC"/>
    <w:multiLevelType w:val="multilevel"/>
    <w:tmpl w:val="88E2C706"/>
    <w:lvl w:ilvl="0">
      <w:start w:val="1"/>
      <w:numFmt w:val="decimal"/>
      <w:lvlText w:val="%1."/>
      <w:lvlJc w:val="left"/>
      <w:pPr>
        <w:tabs>
          <w:tab w:val="num" w:pos="0"/>
        </w:tabs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1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8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0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2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4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6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8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0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1" w15:restartNumberingAfterBreak="0">
    <w:nsid w:val="0E4071F0"/>
    <w:multiLevelType w:val="multilevel"/>
    <w:tmpl w:val="85E424CA"/>
    <w:lvl w:ilvl="0">
      <w:start w:val="1"/>
      <w:numFmt w:val="decimal"/>
      <w:lvlText w:val="%1."/>
      <w:lvlJc w:val="left"/>
      <w:pPr>
        <w:tabs>
          <w:tab w:val="num" w:pos="0"/>
        </w:tabs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1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8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0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2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4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6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8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0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2" w15:restartNumberingAfterBreak="0">
    <w:nsid w:val="0FA3139D"/>
    <w:multiLevelType w:val="multilevel"/>
    <w:tmpl w:val="2C645642"/>
    <w:lvl w:ilvl="0">
      <w:start w:val="1"/>
      <w:numFmt w:val="decimal"/>
      <w:lvlText w:val="%1."/>
      <w:lvlJc w:val="left"/>
      <w:pPr>
        <w:tabs>
          <w:tab w:val="num" w:pos="0"/>
        </w:tabs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1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8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0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2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4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6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8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0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3" w15:restartNumberingAfterBreak="0">
    <w:nsid w:val="193A75F9"/>
    <w:multiLevelType w:val="multilevel"/>
    <w:tmpl w:val="4888F85E"/>
    <w:lvl w:ilvl="0">
      <w:start w:val="1"/>
      <w:numFmt w:val="decimal"/>
      <w:lvlText w:val="%1."/>
      <w:lvlJc w:val="left"/>
      <w:pPr>
        <w:tabs>
          <w:tab w:val="num" w:pos="0"/>
        </w:tabs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1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8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0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2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4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6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8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0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4" w15:restartNumberingAfterBreak="0">
    <w:nsid w:val="4EC80426"/>
    <w:multiLevelType w:val="multilevel"/>
    <w:tmpl w:val="95E4C6B4"/>
    <w:lvl w:ilvl="0">
      <w:start w:val="1"/>
      <w:numFmt w:val="decimal"/>
      <w:lvlText w:val="%1."/>
      <w:lvlJc w:val="left"/>
      <w:pPr>
        <w:tabs>
          <w:tab w:val="num" w:pos="0"/>
        </w:tabs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1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8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0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2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4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6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8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0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5" w15:restartNumberingAfterBreak="0">
    <w:nsid w:val="5AAD6424"/>
    <w:multiLevelType w:val="multilevel"/>
    <w:tmpl w:val="F188B844"/>
    <w:lvl w:ilvl="0">
      <w:start w:val="1"/>
      <w:numFmt w:val="decimal"/>
      <w:lvlText w:val="%1."/>
      <w:lvlJc w:val="left"/>
      <w:pPr>
        <w:tabs>
          <w:tab w:val="num" w:pos="0"/>
        </w:tabs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1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8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0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2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4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6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8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0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6" w15:restartNumberingAfterBreak="0">
    <w:nsid w:val="66384868"/>
    <w:multiLevelType w:val="multilevel"/>
    <w:tmpl w:val="E0DC19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77C4657"/>
    <w:multiLevelType w:val="multilevel"/>
    <w:tmpl w:val="4FDC11F0"/>
    <w:lvl w:ilvl="0">
      <w:start w:val="1"/>
      <w:numFmt w:val="decimal"/>
      <w:lvlText w:val="%1."/>
      <w:lvlJc w:val="left"/>
      <w:pPr>
        <w:tabs>
          <w:tab w:val="num" w:pos="0"/>
        </w:tabs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1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8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0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2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4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6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8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0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8" w15:restartNumberingAfterBreak="0">
    <w:nsid w:val="69536C5D"/>
    <w:multiLevelType w:val="multilevel"/>
    <w:tmpl w:val="0AD03CBA"/>
    <w:lvl w:ilvl="0">
      <w:start w:val="1"/>
      <w:numFmt w:val="decimal"/>
      <w:lvlText w:val="%1."/>
      <w:lvlJc w:val="left"/>
      <w:pPr>
        <w:tabs>
          <w:tab w:val="num" w:pos="0"/>
        </w:tabs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1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8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0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2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4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6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8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0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9" w15:restartNumberingAfterBreak="0">
    <w:nsid w:val="737A5E77"/>
    <w:multiLevelType w:val="multilevel"/>
    <w:tmpl w:val="7598D272"/>
    <w:lvl w:ilvl="0">
      <w:start w:val="1"/>
      <w:numFmt w:val="decimal"/>
      <w:lvlText w:val="%1."/>
      <w:lvlJc w:val="left"/>
      <w:pPr>
        <w:tabs>
          <w:tab w:val="num" w:pos="0"/>
        </w:tabs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1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8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0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2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4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6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8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0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</w:abstractNum>
  <w:num w:numId="1" w16cid:durableId="155920144">
    <w:abstractNumId w:val="0"/>
  </w:num>
  <w:num w:numId="2" w16cid:durableId="1056977631">
    <w:abstractNumId w:val="1"/>
  </w:num>
  <w:num w:numId="3" w16cid:durableId="1459109130">
    <w:abstractNumId w:val="4"/>
  </w:num>
  <w:num w:numId="4" w16cid:durableId="254747703">
    <w:abstractNumId w:val="3"/>
  </w:num>
  <w:num w:numId="5" w16cid:durableId="830415658">
    <w:abstractNumId w:val="7"/>
  </w:num>
  <w:num w:numId="6" w16cid:durableId="787816469">
    <w:abstractNumId w:val="8"/>
  </w:num>
  <w:num w:numId="7" w16cid:durableId="597099720">
    <w:abstractNumId w:val="9"/>
  </w:num>
  <w:num w:numId="8" w16cid:durableId="1833450922">
    <w:abstractNumId w:val="2"/>
  </w:num>
  <w:num w:numId="9" w16cid:durableId="49575887">
    <w:abstractNumId w:val="5"/>
  </w:num>
  <w:num w:numId="10" w16cid:durableId="729034372">
    <w:abstractNumId w:val="6"/>
  </w:num>
  <w:num w:numId="11" w16cid:durableId="1802074805">
    <w:abstractNumId w:val="0"/>
    <w:lvlOverride w:ilvl="0">
      <w:startOverride w:val="1"/>
    </w:lvlOverride>
  </w:num>
  <w:num w:numId="12" w16cid:durableId="781726478">
    <w:abstractNumId w:val="0"/>
  </w:num>
  <w:num w:numId="13" w16cid:durableId="557672263">
    <w:abstractNumId w:val="0"/>
  </w:num>
  <w:num w:numId="14" w16cid:durableId="1834444955">
    <w:abstractNumId w:val="0"/>
  </w:num>
  <w:num w:numId="15" w16cid:durableId="1759449702">
    <w:abstractNumId w:val="0"/>
  </w:num>
  <w:num w:numId="16" w16cid:durableId="2011978679">
    <w:abstractNumId w:val="0"/>
  </w:num>
  <w:num w:numId="17" w16cid:durableId="1216549246">
    <w:abstractNumId w:val="0"/>
  </w:num>
  <w:num w:numId="18" w16cid:durableId="257518744">
    <w:abstractNumId w:val="0"/>
  </w:num>
  <w:num w:numId="19" w16cid:durableId="1398362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0C9"/>
    <w:rsid w:val="004540C9"/>
    <w:rsid w:val="007744F4"/>
    <w:rsid w:val="00954EE3"/>
    <w:rsid w:val="00DC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BDAB"/>
  <w15:docId w15:val="{2C0B8CC7-8071-434C-8867-7A653E58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Sekretariat</cp:lastModifiedBy>
  <cp:revision>2</cp:revision>
  <cp:lastPrinted>2022-04-21T13:53:00Z</cp:lastPrinted>
  <dcterms:created xsi:type="dcterms:W3CDTF">2022-04-28T07:44:00Z</dcterms:created>
  <dcterms:modified xsi:type="dcterms:W3CDTF">2022-04-28T07:44:00Z</dcterms:modified>
  <dc:language>pl-PL</dc:language>
</cp:coreProperties>
</file>